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A75076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A75076">
        <w:rPr>
          <w:sz w:val="28"/>
          <w:szCs w:val="28"/>
        </w:rPr>
        <w:t>МКОУ «</w:t>
      </w:r>
      <w:proofErr w:type="spellStart"/>
      <w:r w:rsidRPr="00A75076">
        <w:rPr>
          <w:sz w:val="28"/>
          <w:szCs w:val="28"/>
        </w:rPr>
        <w:t>Ахкентская</w:t>
      </w:r>
      <w:proofErr w:type="spellEnd"/>
      <w:r w:rsidRPr="00A75076">
        <w:rPr>
          <w:sz w:val="28"/>
          <w:szCs w:val="28"/>
        </w:rPr>
        <w:t xml:space="preserve"> СОШ»</w:t>
      </w:r>
    </w:p>
    <w:p w:rsidR="00F871E9" w:rsidRPr="00A75076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A75076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A75076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A75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76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A75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076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A75076">
        <w:rPr>
          <w:rFonts w:ascii="Times New Roman" w:hAnsi="Times New Roman" w:cs="Times New Roman"/>
          <w:sz w:val="28"/>
          <w:szCs w:val="28"/>
        </w:rPr>
        <w:t>.</w:t>
      </w:r>
    </w:p>
    <w:p w:rsidR="00FF3188" w:rsidRPr="00A75076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C2327" w:rsidRPr="00A75076" w:rsidRDefault="00FF3188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75076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3 класс на тему: </w:t>
      </w:r>
      <w:r w:rsidRPr="00A75076">
        <w:rPr>
          <w:rFonts w:ascii="Times New Roman" w:hAnsi="Times New Roman" w:cs="Times New Roman"/>
          <w:b/>
          <w:sz w:val="28"/>
          <w:szCs w:val="28"/>
        </w:rPr>
        <w:t>«</w:t>
      </w:r>
      <w:r w:rsidR="00A75076" w:rsidRPr="00A75076">
        <w:rPr>
          <w:rFonts w:ascii="Times New Roman" w:hAnsi="Times New Roman" w:cs="Times New Roman"/>
          <w:color w:val="222222"/>
          <w:sz w:val="28"/>
          <w:szCs w:val="28"/>
        </w:rPr>
        <w:t>Таблица умножения и деления с числом 9</w:t>
      </w:r>
      <w:r w:rsidRPr="00A75076">
        <w:rPr>
          <w:rFonts w:ascii="Times New Roman" w:hAnsi="Times New Roman" w:cs="Times New Roman"/>
          <w:b/>
          <w:sz w:val="28"/>
          <w:szCs w:val="28"/>
        </w:rPr>
        <w:t>».</w:t>
      </w:r>
      <w:r w:rsidR="009323A8" w:rsidRPr="00A75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Цели: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способствовать развитию умений составлять таблицу умножения и деления с числом 9; </w:t>
      </w:r>
      <w:r w:rsidRPr="00A75076">
        <w:rPr>
          <w:color w:val="222222"/>
          <w:sz w:val="28"/>
          <w:szCs w:val="28"/>
        </w:rPr>
        <w:br/>
        <w:t>- объяснять значения выражений в контексте задачи, переводить одни единицы длины в другие; </w:t>
      </w:r>
      <w:r w:rsidRPr="00A75076">
        <w:rPr>
          <w:color w:val="222222"/>
          <w:sz w:val="28"/>
          <w:szCs w:val="28"/>
        </w:rPr>
        <w:br/>
        <w:t>- вычислять площадь и периметр квадрата; </w:t>
      </w:r>
      <w:r w:rsidRPr="00A75076">
        <w:rPr>
          <w:color w:val="222222"/>
          <w:sz w:val="28"/>
          <w:szCs w:val="28"/>
        </w:rPr>
        <w:br/>
        <w:t>- развивать мышление, наблюдательность, умение рассуждать.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Тип урока: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Изучение новых знаний и способов действий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Планируемые образовательные результаты: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Предметные </w:t>
      </w:r>
      <w:r w:rsidRPr="00A75076">
        <w:rPr>
          <w:color w:val="222222"/>
          <w:sz w:val="28"/>
          <w:szCs w:val="28"/>
        </w:rPr>
        <w:t>(объем освоения и уровень владения компетенциями): научатся составлять таблицу умножения и деления с числом  9,объяснить значения выражений в контексте задачи, работать с единицами длины – переводить одни единицы длины в другие, вычислять площадь и периметр квадрата.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A75076">
        <w:rPr>
          <w:rStyle w:val="a3"/>
          <w:color w:val="222222"/>
          <w:sz w:val="28"/>
          <w:szCs w:val="28"/>
        </w:rPr>
        <w:t>Метапредметные</w:t>
      </w:r>
      <w:proofErr w:type="spellEnd"/>
      <w:r w:rsidRPr="00A75076">
        <w:rPr>
          <w:color w:val="222222"/>
          <w:sz w:val="28"/>
          <w:szCs w:val="28"/>
        </w:rPr>
        <w:t xml:space="preserve"> (компоненты </w:t>
      </w:r>
      <w:proofErr w:type="spellStart"/>
      <w:r w:rsidRPr="00A75076">
        <w:rPr>
          <w:color w:val="222222"/>
          <w:sz w:val="28"/>
          <w:szCs w:val="28"/>
        </w:rPr>
        <w:t>культурно-компетентностного</w:t>
      </w:r>
      <w:proofErr w:type="spellEnd"/>
      <w:r w:rsidRPr="00A75076">
        <w:rPr>
          <w:color w:val="222222"/>
          <w:sz w:val="28"/>
          <w:szCs w:val="28"/>
        </w:rPr>
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представления; научатся слушать собеседника и вести диалог, оценивать свои достижения на уроке, пользоваться учебником.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A75076">
        <w:rPr>
          <w:rStyle w:val="a3"/>
          <w:color w:val="222222"/>
          <w:sz w:val="28"/>
          <w:szCs w:val="28"/>
        </w:rPr>
        <w:t>Личностные</w:t>
      </w:r>
      <w:proofErr w:type="gramStart"/>
      <w:r w:rsidRPr="00A75076">
        <w:rPr>
          <w:rStyle w:val="a3"/>
          <w:color w:val="222222"/>
          <w:sz w:val="28"/>
          <w:szCs w:val="28"/>
        </w:rPr>
        <w:t>:</w:t>
      </w:r>
      <w:r w:rsidRPr="00A75076">
        <w:rPr>
          <w:color w:val="222222"/>
          <w:sz w:val="28"/>
          <w:szCs w:val="28"/>
        </w:rPr>
        <w:t>п</w:t>
      </w:r>
      <w:proofErr w:type="gramEnd"/>
      <w:r w:rsidRPr="00A75076">
        <w:rPr>
          <w:color w:val="222222"/>
          <w:sz w:val="28"/>
          <w:szCs w:val="28"/>
        </w:rPr>
        <w:t>роявляют</w:t>
      </w:r>
      <w:proofErr w:type="spellEnd"/>
      <w:r w:rsidRPr="00A75076">
        <w:rPr>
          <w:color w:val="222222"/>
          <w:sz w:val="28"/>
          <w:szCs w:val="28"/>
        </w:rPr>
        <w:t xml:space="preserve"> интерес к изучению учебного предмета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Методы:</w:t>
      </w:r>
      <w:r w:rsidRPr="00A75076">
        <w:rPr>
          <w:color w:val="222222"/>
          <w:sz w:val="28"/>
          <w:szCs w:val="28"/>
        </w:rPr>
        <w:t> словесный, наглядный, практический.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Формы:</w:t>
      </w:r>
      <w:r w:rsidRPr="00A75076">
        <w:rPr>
          <w:color w:val="222222"/>
          <w:sz w:val="28"/>
          <w:szCs w:val="28"/>
        </w:rPr>
        <w:t> фронтальная, индивидуальная, коллективная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Образовательные ресурсы: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Математика. 3 – 4 классы: поурочные планы по программе «Школа России». Волгоград: Учитель, 2015, 1 электрон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</w:t>
      </w:r>
      <w:proofErr w:type="gramStart"/>
      <w:r w:rsidRPr="00A75076">
        <w:rPr>
          <w:color w:val="222222"/>
          <w:sz w:val="28"/>
          <w:szCs w:val="28"/>
        </w:rPr>
        <w:t>о</w:t>
      </w:r>
      <w:proofErr w:type="gramEnd"/>
      <w:r w:rsidRPr="00A75076">
        <w:rPr>
          <w:color w:val="222222"/>
          <w:sz w:val="28"/>
          <w:szCs w:val="28"/>
        </w:rPr>
        <w:t>пт. диск (CD-ROM)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Оборудование:</w:t>
      </w:r>
      <w:r w:rsidRPr="00A75076">
        <w:rPr>
          <w:color w:val="222222"/>
          <w:sz w:val="28"/>
          <w:szCs w:val="28"/>
        </w:rPr>
        <w:t> Интерактивная доска (экран), компьютер, проектор, "карта успеха" (каждому ученику).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Ход урока.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I. Организационный момент</w:t>
      </w:r>
      <w:proofErr w:type="gramStart"/>
      <w:r w:rsidRPr="00A75076">
        <w:rPr>
          <w:rStyle w:val="a4"/>
          <w:color w:val="222222"/>
          <w:sz w:val="28"/>
          <w:szCs w:val="28"/>
        </w:rPr>
        <w:t>.</w:t>
      </w:r>
      <w:proofErr w:type="gramEnd"/>
      <w:r w:rsidRPr="00A75076">
        <w:rPr>
          <w:rStyle w:val="a4"/>
          <w:color w:val="222222"/>
          <w:sz w:val="28"/>
          <w:szCs w:val="28"/>
        </w:rPr>
        <w:t> </w:t>
      </w:r>
      <w:r w:rsidRPr="00A75076">
        <w:rPr>
          <w:color w:val="222222"/>
          <w:sz w:val="28"/>
          <w:szCs w:val="28"/>
        </w:rPr>
        <w:t>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- </w:t>
      </w:r>
      <w:r w:rsidRPr="00A75076">
        <w:rPr>
          <w:color w:val="222222"/>
          <w:sz w:val="28"/>
          <w:szCs w:val="28"/>
        </w:rPr>
        <w:t>Ребята, какое у вас настроение? Солнышко поделиться с нами радостью, добротой и теплом. И ваше настроение будет хорошим весь день!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Что вы чувствуете, глядя на эти цветы? (слайд 2)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lastRenderedPageBreak/>
        <w:t>- Чем они напоминают людей?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Цветы напоминают мне вас. Вы такие же неповторимые. У каждого из вас своя красота действий, поступков, слов. Я хочу, чтобы на уроке вы раскрылись и показали свои знания.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Мне хотелось бы, чтобы эти слова стали девизом нашего урока: (слайд 3)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Я желаю вам сегодня добра.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Вы желаете мне сегодня добра.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Если вам будет трудно, я помогу.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Если мне будет трудно, вы поможете мне.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Я думаю, вы согласитесь, что у нас всё получиться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4)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 xml:space="preserve">- Чтобы </w:t>
      </w:r>
      <w:proofErr w:type="gramStart"/>
      <w:r w:rsidRPr="00A75076">
        <w:rPr>
          <w:color w:val="222222"/>
          <w:sz w:val="28"/>
          <w:szCs w:val="28"/>
        </w:rPr>
        <w:t>спорилась работа начнем</w:t>
      </w:r>
      <w:proofErr w:type="gramEnd"/>
      <w:r w:rsidRPr="00A75076">
        <w:rPr>
          <w:color w:val="222222"/>
          <w:sz w:val="28"/>
          <w:szCs w:val="28"/>
        </w:rPr>
        <w:t xml:space="preserve"> с гимнастики ума - устного счёта.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II. Актуализация знаний.</w:t>
      </w:r>
      <w:r w:rsidRPr="00A75076">
        <w:rPr>
          <w:color w:val="222222"/>
          <w:sz w:val="28"/>
          <w:szCs w:val="28"/>
        </w:rPr>
        <w:t>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1) Работа с таблицей.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Ребята, предлагаю вам заполнить таблицу: (слайд 5) 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5"/>
        <w:gridCol w:w="930"/>
        <w:gridCol w:w="990"/>
        <w:gridCol w:w="990"/>
        <w:gridCol w:w="990"/>
        <w:gridCol w:w="990"/>
        <w:gridCol w:w="990"/>
        <w:gridCol w:w="855"/>
      </w:tblGrid>
      <w:tr w:rsidR="00E1399A" w:rsidRPr="00A75076" w:rsidTr="00E1399A">
        <w:tc>
          <w:tcPr>
            <w:tcW w:w="17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Множитель</w:t>
            </w:r>
          </w:p>
        </w:tc>
        <w:tc>
          <w:tcPr>
            <w:tcW w:w="93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7</w:t>
            </w:r>
          </w:p>
        </w:tc>
      </w:tr>
      <w:tr w:rsidR="00E1399A" w:rsidRPr="00A75076" w:rsidTr="00E1399A">
        <w:tc>
          <w:tcPr>
            <w:tcW w:w="17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Множитель</w:t>
            </w:r>
          </w:p>
        </w:tc>
        <w:tc>
          <w:tcPr>
            <w:tcW w:w="93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</w:tr>
      <w:tr w:rsidR="00E1399A" w:rsidRPr="00A75076" w:rsidTr="00E1399A">
        <w:tc>
          <w:tcPr>
            <w:tcW w:w="17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Произведение</w:t>
            </w:r>
          </w:p>
        </w:tc>
        <w:tc>
          <w:tcPr>
            <w:tcW w:w="93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42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56</w:t>
            </w:r>
          </w:p>
        </w:tc>
        <w:tc>
          <w:tcPr>
            <w:tcW w:w="9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E1399A" w:rsidRPr="00A75076" w:rsidRDefault="00E1399A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75076">
              <w:rPr>
                <w:sz w:val="28"/>
                <w:szCs w:val="28"/>
              </w:rPr>
              <w:t>49</w:t>
            </w:r>
          </w:p>
        </w:tc>
      </w:tr>
    </w:tbl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2) Решите задачи: (слайд 6, 7)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Сыну 9 лет, а отец в 5раз старше. Сколько лет отцу? ( Проверка)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Коля проплыл 32 метра, а Вова 8 метров. Во сколько раз больше проплыл Коля? На сколько метров больше проплыл Коля? (Проверка)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Какие правила вспомнили?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3) Внимание! Логическая минутка: (слайд 8)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 xml:space="preserve">- </w:t>
      </w:r>
      <w:proofErr w:type="spellStart"/>
      <w:r w:rsidRPr="00A75076">
        <w:rPr>
          <w:color w:val="222222"/>
          <w:sz w:val="28"/>
          <w:szCs w:val="28"/>
        </w:rPr>
        <w:t>Порассуждаем</w:t>
      </w:r>
      <w:proofErr w:type="spellEnd"/>
      <w:r w:rsidRPr="00A75076">
        <w:rPr>
          <w:color w:val="222222"/>
          <w:sz w:val="28"/>
          <w:szCs w:val="28"/>
        </w:rPr>
        <w:t>: У меня 4 башни. Первая башня пустая. Василиса не в самой высокой, и не в самой широкой  башне. Где она?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Отметьте на карте "успеха" свои достижения: за задания</w:t>
      </w:r>
      <w:proofErr w:type="gramStart"/>
      <w:r w:rsidRPr="00A75076">
        <w:rPr>
          <w:color w:val="222222"/>
          <w:sz w:val="28"/>
          <w:szCs w:val="28"/>
        </w:rPr>
        <w:t xml:space="preserve"> ,</w:t>
      </w:r>
      <w:proofErr w:type="gramEnd"/>
      <w:r w:rsidRPr="00A75076">
        <w:rPr>
          <w:color w:val="222222"/>
          <w:sz w:val="28"/>
          <w:szCs w:val="28"/>
        </w:rPr>
        <w:t xml:space="preserve"> с которыми справились , поставьте "+" за каждое, а за каждое задание, с которым не справились - "-".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III. Самоопределение к деятельности. Определение темы и целей урока.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Предположите, что мы будем сегодня исследовать и изучать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лайды 9, 10)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Установите закономерность и продолжите числовой ряд, соблюдая эту закономерность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11)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Назовите тему урока.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lastRenderedPageBreak/>
        <w:t>- Что мы должны узнать на уроке?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Чему будем учиться?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IV. Работа над новым материалом</w:t>
      </w:r>
      <w:proofErr w:type="gramStart"/>
      <w:r w:rsidRPr="00A75076">
        <w:rPr>
          <w:rStyle w:val="a4"/>
          <w:color w:val="222222"/>
          <w:sz w:val="28"/>
          <w:szCs w:val="28"/>
        </w:rPr>
        <w:t>.</w:t>
      </w:r>
      <w:proofErr w:type="gramEnd"/>
      <w:r w:rsidRPr="00A75076">
        <w:rPr>
          <w:rStyle w:val="a4"/>
          <w:color w:val="222222"/>
          <w:sz w:val="28"/>
          <w:szCs w:val="28"/>
        </w:rPr>
        <w:t> </w:t>
      </w:r>
      <w:r w:rsidRPr="00A75076">
        <w:rPr>
          <w:color w:val="222222"/>
          <w:sz w:val="28"/>
          <w:szCs w:val="28"/>
        </w:rPr>
        <w:t>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11)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1. Работа с таблицей.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Перед вами табличные случаи  умножения и деления, которые мы уже изучили. Исследуйте их. По какой закономерности составлен 1 столбик таблицы?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Какое новое выражение, на ваш взгляд, будет следующим? Как найти его значение?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По какой закономерности составлен 2 столбик таблицы?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– Какое свойство умножения поможет нам найти значения этих произведений? </w:t>
      </w:r>
      <w:r w:rsidRPr="00A75076">
        <w:rPr>
          <w:rStyle w:val="a3"/>
          <w:color w:val="222222"/>
          <w:sz w:val="28"/>
          <w:szCs w:val="28"/>
        </w:rPr>
        <w:t>(От перестановки множителей, произведение не меняется)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– Какой новый случай появится?  </w:t>
      </w:r>
      <w:r w:rsidRPr="00A75076">
        <w:rPr>
          <w:rStyle w:val="a3"/>
          <w:color w:val="222222"/>
          <w:sz w:val="28"/>
          <w:szCs w:val="28"/>
        </w:rPr>
        <w:t xml:space="preserve">(9 </w:t>
      </w:r>
      <w:proofErr w:type="spellStart"/>
      <w:r w:rsidRPr="00A75076">
        <w:rPr>
          <w:rStyle w:val="a3"/>
          <w:color w:val="222222"/>
          <w:sz w:val="28"/>
          <w:szCs w:val="28"/>
        </w:rPr>
        <w:t>х</w:t>
      </w:r>
      <w:proofErr w:type="spellEnd"/>
      <w:r w:rsidRPr="00A75076">
        <w:rPr>
          <w:rStyle w:val="a3"/>
          <w:color w:val="222222"/>
          <w:sz w:val="28"/>
          <w:szCs w:val="28"/>
        </w:rPr>
        <w:t xml:space="preserve"> 9)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- Надо ли его запоминать?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 xml:space="preserve">– При изучении умножения, мы всегда рассматриваем соответствующие случаи деления. Исследуйте 3 и 4 </w:t>
      </w:r>
      <w:proofErr w:type="spellStart"/>
      <w:r w:rsidRPr="00A75076">
        <w:rPr>
          <w:color w:val="222222"/>
          <w:sz w:val="28"/>
          <w:szCs w:val="28"/>
        </w:rPr>
        <w:t>столбики</w:t>
      </w:r>
      <w:proofErr w:type="gramStart"/>
      <w:r w:rsidRPr="00A75076">
        <w:rPr>
          <w:color w:val="222222"/>
          <w:sz w:val="28"/>
          <w:szCs w:val="28"/>
        </w:rPr>
        <w:t>.С</w:t>
      </w:r>
      <w:proofErr w:type="gramEnd"/>
      <w:r w:rsidRPr="00A75076">
        <w:rPr>
          <w:color w:val="222222"/>
          <w:sz w:val="28"/>
          <w:szCs w:val="28"/>
        </w:rPr>
        <w:t>оставьте</w:t>
      </w:r>
      <w:proofErr w:type="spellEnd"/>
      <w:r w:rsidRPr="00A75076">
        <w:rPr>
          <w:color w:val="222222"/>
          <w:sz w:val="28"/>
          <w:szCs w:val="28"/>
        </w:rPr>
        <w:t xml:space="preserve"> выражение на деление.  Каким правилом воспользуемся? </w:t>
      </w:r>
      <w:r w:rsidRPr="00A75076">
        <w:rPr>
          <w:rStyle w:val="a3"/>
          <w:color w:val="222222"/>
          <w:sz w:val="28"/>
          <w:szCs w:val="28"/>
        </w:rPr>
        <w:t>(Если произведение двух чисел разделить на одно из них, то получится другое число –  81</w:t>
      </w:r>
      <w:proofErr w:type="gramStart"/>
      <w:r w:rsidRPr="00A75076">
        <w:rPr>
          <w:rStyle w:val="a3"/>
          <w:color w:val="222222"/>
          <w:sz w:val="28"/>
          <w:szCs w:val="28"/>
        </w:rPr>
        <w:t xml:space="preserve"> :</w:t>
      </w:r>
      <w:proofErr w:type="gramEnd"/>
      <w:r w:rsidRPr="00A75076">
        <w:rPr>
          <w:rStyle w:val="a3"/>
          <w:color w:val="222222"/>
          <w:sz w:val="28"/>
          <w:szCs w:val="28"/>
        </w:rPr>
        <w:t xml:space="preserve"> 9 = 9)</w:t>
      </w:r>
      <w:r w:rsidRPr="00A75076">
        <w:rPr>
          <w:color w:val="222222"/>
          <w:sz w:val="28"/>
          <w:szCs w:val="28"/>
        </w:rPr>
        <w:br/>
        <w:t>– Сколько случаев получится? Почему?  </w:t>
      </w:r>
      <w:r w:rsidRPr="00A75076">
        <w:rPr>
          <w:rStyle w:val="a3"/>
          <w:color w:val="222222"/>
          <w:sz w:val="28"/>
          <w:szCs w:val="28"/>
        </w:rPr>
        <w:t>(Одинаковые множители)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Какое число завершит числовой ряд?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2. Игра-исследование "Счётная машинка" </w:t>
      </w:r>
      <w:r w:rsidRPr="00A75076">
        <w:rPr>
          <w:color w:val="222222"/>
          <w:sz w:val="28"/>
          <w:szCs w:val="28"/>
        </w:rPr>
        <w:t>(слайд 12)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Сейчас ваши пальчики превратятся в «счётные машинки». Проверим. Чтобы умножить 9 на число, вам достаточно найти пальчик с таким же номером и сосчитать, сколько пальцев слева и справа от него. Число пальцев слева показывает первую цифру произведения (десятки), а число пальцев справа - вторую цифру (единицы). (Предлагаю: 9 * 2 = 18)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3. Работа по учебнику.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gramStart"/>
      <w:r w:rsidRPr="00A75076">
        <w:rPr>
          <w:color w:val="222222"/>
          <w:sz w:val="28"/>
          <w:szCs w:val="28"/>
        </w:rPr>
        <w:t>№ 1 с. 65 (1, 2 столбик) ((</w:t>
      </w:r>
      <w:r w:rsidRPr="00A75076">
        <w:rPr>
          <w:rStyle w:val="a3"/>
          <w:color w:val="222222"/>
          <w:sz w:val="28"/>
          <w:szCs w:val="28"/>
        </w:rPr>
        <w:t>под комментирование)</w:t>
      </w:r>
      <w:r w:rsidRPr="00A75076">
        <w:rPr>
          <w:color w:val="222222"/>
          <w:sz w:val="28"/>
          <w:szCs w:val="28"/>
        </w:rPr>
        <w:t> (слайд 13)</w:t>
      </w:r>
      <w:proofErr w:type="gramEnd"/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V. Физкультминутка </w:t>
      </w:r>
      <w:r w:rsidRPr="00A75076">
        <w:rPr>
          <w:color w:val="222222"/>
          <w:sz w:val="28"/>
          <w:szCs w:val="28"/>
        </w:rPr>
        <w:t>(слайд 14)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VI. Закрепление материала.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Заполнение таблицы (с. 65 внизу) </w:t>
      </w:r>
      <w:r w:rsidRPr="00A75076">
        <w:rPr>
          <w:rStyle w:val="a3"/>
          <w:color w:val="222222"/>
          <w:sz w:val="28"/>
          <w:szCs w:val="28"/>
        </w:rPr>
        <w:t> (устно)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Оцените себя по "карте успеха".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2. Решение задачи с. 65 № 3 </w:t>
      </w:r>
      <w:r w:rsidRPr="00A75076">
        <w:rPr>
          <w:rStyle w:val="a3"/>
          <w:color w:val="222222"/>
          <w:sz w:val="28"/>
          <w:szCs w:val="28"/>
        </w:rPr>
        <w:t>(под руководством учителя анализируем, записывают решение самостоятельно).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лайды 15, 16)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lastRenderedPageBreak/>
        <w:t>– А сейчас мы будем письменно решать задачу № 3 и постараемся найти разные способы её решения. Прочитайте задачу внимательно.</w:t>
      </w:r>
      <w:r w:rsidRPr="00A75076">
        <w:rPr>
          <w:color w:val="222222"/>
          <w:sz w:val="28"/>
          <w:szCs w:val="28"/>
        </w:rPr>
        <w:br/>
        <w:t>– О чем в ней говорится?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– Что нужно узнать в задаче?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Можем ли мы сразу ответить на вопрос задачи? Почему?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Самопроверка. Самооценка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17)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Оцените себя по "карте успеха".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VII. Самостоятельная работа</w:t>
      </w:r>
      <w:proofErr w:type="gramStart"/>
      <w:r w:rsidRPr="00A75076">
        <w:rPr>
          <w:rStyle w:val="a4"/>
          <w:color w:val="222222"/>
          <w:sz w:val="28"/>
          <w:szCs w:val="28"/>
        </w:rPr>
        <w:t>.</w:t>
      </w:r>
      <w:proofErr w:type="gramEnd"/>
      <w:r w:rsidRPr="00A75076">
        <w:rPr>
          <w:rStyle w:val="a4"/>
          <w:color w:val="222222"/>
          <w:sz w:val="28"/>
          <w:szCs w:val="28"/>
        </w:rPr>
        <w:t> </w:t>
      </w:r>
      <w:r w:rsidRPr="00A75076">
        <w:rPr>
          <w:color w:val="222222"/>
          <w:sz w:val="28"/>
          <w:szCs w:val="28"/>
        </w:rPr>
        <w:t>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18)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 xml:space="preserve">№4, №6 </w:t>
      </w:r>
      <w:proofErr w:type="gramStart"/>
      <w:r w:rsidRPr="00A75076">
        <w:rPr>
          <w:color w:val="222222"/>
          <w:sz w:val="28"/>
          <w:szCs w:val="28"/>
        </w:rPr>
        <w:t xml:space="preserve">( </w:t>
      </w:r>
      <w:proofErr w:type="gramEnd"/>
      <w:r w:rsidRPr="00A75076">
        <w:rPr>
          <w:color w:val="222222"/>
          <w:sz w:val="28"/>
          <w:szCs w:val="28"/>
        </w:rPr>
        <w:t>по вариантам)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– А сейчас вспомните, как найти </w:t>
      </w:r>
      <w:r w:rsidRPr="00A75076">
        <w:rPr>
          <w:rStyle w:val="a3"/>
          <w:color w:val="222222"/>
          <w:sz w:val="28"/>
          <w:szCs w:val="28"/>
        </w:rPr>
        <w:t>площадь и периметр</w:t>
      </w:r>
      <w:r w:rsidRPr="00A75076">
        <w:rPr>
          <w:color w:val="222222"/>
          <w:sz w:val="28"/>
          <w:szCs w:val="28"/>
        </w:rPr>
        <w:t> прямоугольника.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– Что знаете о сторонах квадрата?</w:t>
      </w:r>
      <w:r w:rsidRPr="00A75076">
        <w:rPr>
          <w:color w:val="222222"/>
          <w:sz w:val="28"/>
          <w:szCs w:val="28"/>
        </w:rPr>
        <w:br/>
        <w:t>– Выполните задание самостоятельно по вариантам (1 вариант – квадрат со стороной 7 см, 2 вариант – со стороной 9 см). Также самостоятельно выполните № 4.</w:t>
      </w:r>
      <w:r w:rsidRPr="00A75076">
        <w:rPr>
          <w:color w:val="222222"/>
          <w:sz w:val="28"/>
          <w:szCs w:val="28"/>
        </w:rPr>
        <w:br/>
        <w:t>Проверьте свое решение (слайд 19)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Самопроверка. Самооценка</w:t>
      </w:r>
      <w:proofErr w:type="gramStart"/>
      <w:r w:rsidRPr="00A75076">
        <w:rPr>
          <w:color w:val="222222"/>
          <w:sz w:val="28"/>
          <w:szCs w:val="28"/>
        </w:rPr>
        <w:t>.</w:t>
      </w:r>
      <w:proofErr w:type="gramEnd"/>
      <w:r w:rsidRPr="00A75076">
        <w:rPr>
          <w:color w:val="222222"/>
          <w:sz w:val="28"/>
          <w:szCs w:val="28"/>
        </w:rPr>
        <w:t xml:space="preserve"> (</w:t>
      </w:r>
      <w:proofErr w:type="gramStart"/>
      <w:r w:rsidRPr="00A75076">
        <w:rPr>
          <w:color w:val="222222"/>
          <w:sz w:val="28"/>
          <w:szCs w:val="28"/>
        </w:rPr>
        <w:t>с</w:t>
      </w:r>
      <w:proofErr w:type="gramEnd"/>
      <w:r w:rsidRPr="00A75076">
        <w:rPr>
          <w:color w:val="222222"/>
          <w:sz w:val="28"/>
          <w:szCs w:val="28"/>
        </w:rPr>
        <w:t>лайд 19)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Оцените себя по "карте успеха".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Составление и решение задачи по краткой записи (слайд 20)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 xml:space="preserve">- </w:t>
      </w:r>
      <w:proofErr w:type="gramStart"/>
      <w:r w:rsidRPr="00A75076">
        <w:rPr>
          <w:color w:val="222222"/>
          <w:sz w:val="28"/>
          <w:szCs w:val="28"/>
        </w:rPr>
        <w:t>Измените</w:t>
      </w:r>
      <w:proofErr w:type="gramEnd"/>
      <w:r w:rsidRPr="00A75076">
        <w:rPr>
          <w:color w:val="222222"/>
          <w:sz w:val="28"/>
          <w:szCs w:val="28"/>
        </w:rPr>
        <w:t xml:space="preserve"> вопрос задачи так, чтобы она решалась двумя действиями.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Оцените себя по "карте успеха".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VIII. Работа в парах.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Ребята, а теперь поработаем в парах. Найдите задания на полях с. 65.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Исследуйте выражения и найдите "лишнее" из них. Постарайтесь найти несколько решений (выполняют устно, проверяем). 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IX. Итог урока.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Рефлексия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3"/>
          <w:color w:val="222222"/>
          <w:sz w:val="28"/>
          <w:szCs w:val="28"/>
        </w:rPr>
        <w:t>Урок сегодня был удачный, </w:t>
      </w:r>
      <w:r w:rsidRPr="00A75076">
        <w:rPr>
          <w:color w:val="222222"/>
          <w:sz w:val="28"/>
          <w:szCs w:val="28"/>
        </w:rPr>
        <w:t>(слайды  21, 22)</w:t>
      </w:r>
      <w:r w:rsidRPr="00A75076">
        <w:rPr>
          <w:color w:val="222222"/>
          <w:sz w:val="28"/>
          <w:szCs w:val="28"/>
        </w:rPr>
        <w:br/>
      </w:r>
      <w:r w:rsidRPr="00A75076">
        <w:rPr>
          <w:rStyle w:val="a3"/>
          <w:color w:val="222222"/>
          <w:sz w:val="28"/>
          <w:szCs w:val="28"/>
        </w:rPr>
        <w:t>Не прошёл для вас он зря. </w:t>
      </w:r>
      <w:r w:rsidRPr="00A75076">
        <w:rPr>
          <w:i/>
          <w:iCs/>
          <w:color w:val="222222"/>
          <w:sz w:val="28"/>
          <w:szCs w:val="28"/>
        </w:rPr>
        <w:br/>
      </w:r>
      <w:r w:rsidRPr="00A75076">
        <w:rPr>
          <w:rStyle w:val="a3"/>
          <w:color w:val="222222"/>
          <w:sz w:val="28"/>
          <w:szCs w:val="28"/>
        </w:rPr>
        <w:t>Вы все очень постарались. </w:t>
      </w:r>
      <w:r w:rsidRPr="00A75076">
        <w:rPr>
          <w:i/>
          <w:iCs/>
          <w:color w:val="222222"/>
          <w:sz w:val="28"/>
          <w:szCs w:val="28"/>
        </w:rPr>
        <w:br/>
      </w:r>
      <w:r w:rsidRPr="00A75076">
        <w:rPr>
          <w:rStyle w:val="a3"/>
          <w:color w:val="222222"/>
          <w:sz w:val="28"/>
          <w:szCs w:val="28"/>
        </w:rPr>
        <w:t>Вам понравилось, друзья?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Какое открытие сделали на уроке?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Что понравилось? Что было трудно?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- Можно ли применить эти знания в жизни?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t>Посмотрите на свои карты "успеха" и  оцените свою работу на уроке. А поможет вам в этом</w:t>
      </w:r>
      <w:proofErr w:type="gramStart"/>
      <w:r w:rsidRPr="00A75076">
        <w:rPr>
          <w:color w:val="222222"/>
          <w:sz w:val="28"/>
          <w:szCs w:val="28"/>
        </w:rPr>
        <w:t>"г</w:t>
      </w:r>
      <w:proofErr w:type="gramEnd"/>
      <w:r w:rsidRPr="00A75076">
        <w:rPr>
          <w:color w:val="222222"/>
          <w:sz w:val="28"/>
          <w:szCs w:val="28"/>
        </w:rPr>
        <w:t>ора успеха" (слайд 23)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rStyle w:val="a4"/>
          <w:color w:val="222222"/>
          <w:sz w:val="28"/>
          <w:szCs w:val="28"/>
        </w:rPr>
        <w:t>X. Домашнее задание: </w:t>
      </w:r>
      <w:r w:rsidRPr="00A75076">
        <w:rPr>
          <w:color w:val="222222"/>
          <w:sz w:val="28"/>
          <w:szCs w:val="28"/>
        </w:rPr>
        <w:t>(слайд 24)</w:t>
      </w:r>
    </w:p>
    <w:p w:rsidR="00E1399A" w:rsidRPr="00A75076" w:rsidRDefault="00E1399A" w:rsidP="00E1399A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75076">
        <w:rPr>
          <w:color w:val="222222"/>
          <w:sz w:val="28"/>
          <w:szCs w:val="28"/>
        </w:rPr>
        <w:lastRenderedPageBreak/>
        <w:t>№1 (3, 4 столбик), № 5 с. 65</w:t>
      </w:r>
    </w:p>
    <w:p w:rsidR="003C2327" w:rsidRPr="00A75076" w:rsidRDefault="003C2327" w:rsidP="003C2327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3C2327" w:rsidRPr="00A75076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B02E3"/>
    <w:rsid w:val="008C3376"/>
    <w:rsid w:val="009323A8"/>
    <w:rsid w:val="0095710E"/>
    <w:rsid w:val="00A75076"/>
    <w:rsid w:val="00A851ED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2019-07-16T15:41:00Z</dcterms:created>
  <dcterms:modified xsi:type="dcterms:W3CDTF">2019-07-16T15:41:00Z</dcterms:modified>
</cp:coreProperties>
</file>